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575A6" w:rsidR="00BD2C66" w:rsidP="00BD2C66" w:rsidRDefault="00BD2C66" w14:paraId="12aa683" w14:textId="12aa68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eastAsia="Times New Roman" w:cs="Times New Roman"/>
          <w:bCs/>
          <w:szCs w:val="24"/>
          <w:lang w:val="en-US" w:eastAsia="en-US"/>
        </w:rPr>
      </w:pPr>
      <w:bookmarkStart w:name="_GoBack" w:id="0"/>
      <w:bookmarkEnd w:id="0"/>
      <w:r w:rsidRPr="000575A6">
        <w:rPr>
          <w:rFonts w:eastAsia="Times New Roman" w:cs="Times New Roman"/>
          <w:bCs/>
          <w:szCs w:val="24"/>
          <w:lang w:eastAsia="en-US"/>
        </w:rPr>
        <w:t xml:space="preserve">                    </w:t>
      </w:r>
      <w:r w:rsidRPr="000575A6">
        <w:rPr>
          <w:rFonts w:eastAsia="Times New Roman" w:cs="Times New Roman"/>
          <w:noProof/>
          <w:szCs w:val="24"/>
        </w:rPr>
        <w:drawing>
          <wp:inline distT="0" distB="0" distL="0" distR="0">
            <wp:extent cx="505166" cy="67355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63" cy="67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575A6" w:rsidR="00BD2C66" w:rsidP="00BD2C66" w:rsidRDefault="00BD2C66">
      <w:pPr>
        <w:widowControl w:val="false"/>
        <w:autoSpaceDE w:val="false"/>
        <w:autoSpaceDN w:val="false"/>
        <w:adjustRightInd w:val="false"/>
        <w:ind w:right="43"/>
        <w:rPr>
          <w:rFonts w:eastAsia="Times New Roman" w:cs="Times New Roman"/>
          <w:bCs/>
          <w:szCs w:val="24"/>
          <w:lang w:val="en-US" w:eastAsia="en-US"/>
        </w:rPr>
      </w:pPr>
      <w:r w:rsidRPr="000575A6">
        <w:rPr>
          <w:rFonts w:eastAsia="Times New Roman" w:cs="Times New Roman"/>
          <w:bCs/>
          <w:szCs w:val="24"/>
          <w:lang w:val="en-US" w:eastAsia="en-US"/>
        </w:rPr>
        <w:t xml:space="preserve">     REPUBLIKA HRVATSKA</w:t>
      </w:r>
    </w:p>
    <w:p w:rsidRPr="000575A6" w:rsidR="00BD2C66" w:rsidP="00BD2C66" w:rsidRDefault="00BD2C66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4"/>
          <w:lang w:eastAsia="en-US"/>
        </w:rPr>
      </w:pPr>
      <w:r w:rsidRPr="000575A6">
        <w:rPr>
          <w:rFonts w:eastAsia="Times New Roman" w:cs="Times New Roman"/>
          <w:bCs/>
          <w:szCs w:val="24"/>
          <w:lang w:val="en-US" w:eastAsia="en-US"/>
        </w:rPr>
        <w:t xml:space="preserve"> TRGOVAČKI SUD U PAZINU</w:t>
      </w:r>
    </w:p>
    <w:p w:rsidRPr="000575A6" w:rsidR="00BD2C66" w:rsidP="00BD2C66" w:rsidRDefault="00BD2C66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4"/>
          <w:lang w:eastAsia="en-US"/>
        </w:rPr>
      </w:pPr>
      <w:r w:rsidRPr="000575A6">
        <w:rPr>
          <w:rFonts w:eastAsia="Times New Roman" w:cs="Times New Roman"/>
          <w:bCs/>
          <w:szCs w:val="24"/>
          <w:lang w:eastAsia="en-US"/>
        </w:rPr>
        <w:t xml:space="preserve">      </w:t>
      </w:r>
      <w:proofErr w:type="spellStart"/>
      <w:r w:rsidRPr="000575A6">
        <w:rPr>
          <w:rFonts w:eastAsia="Times New Roman" w:cs="Times New Roman"/>
          <w:bCs/>
          <w:szCs w:val="24"/>
          <w:lang w:eastAsia="en-US"/>
        </w:rPr>
        <w:t>Dršćevka</w:t>
      </w:r>
      <w:proofErr w:type="spellEnd"/>
      <w:r w:rsidRPr="000575A6">
        <w:rPr>
          <w:rFonts w:eastAsia="Times New Roman" w:cs="Times New Roman"/>
          <w:bCs/>
          <w:szCs w:val="24"/>
          <w:lang w:eastAsia="en-US"/>
        </w:rPr>
        <w:t xml:space="preserve"> 1, 52000 Pazin</w:t>
      </w:r>
    </w:p>
    <w:p w:rsidRPr="000575A6" w:rsidR="001A716B" w:rsidP="00BD2C66" w:rsidRDefault="001A716B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4"/>
          <w:lang w:eastAsia="en-US"/>
        </w:rPr>
      </w:pPr>
    </w:p>
    <w:p w:rsidRPr="000575A6" w:rsidR="001A716B" w:rsidP="001A716B" w:rsidRDefault="001A716B">
      <w:pPr>
        <w:widowControl w:val="false"/>
        <w:autoSpaceDE w:val="false"/>
        <w:autoSpaceDN w:val="false"/>
        <w:adjustRightInd w:val="false"/>
        <w:ind w:right="-99"/>
        <w:jc w:val="right"/>
        <w:rPr>
          <w:rFonts w:eastAsia="Times New Roman" w:cs="Times New Roman"/>
          <w:bCs/>
          <w:szCs w:val="24"/>
          <w:lang w:eastAsia="en-US"/>
        </w:rPr>
      </w:pPr>
      <w:r w:rsidRPr="000575A6">
        <w:rPr>
          <w:rFonts w:eastAsia="Times New Roman" w:cs="Times New Roman"/>
          <w:bCs/>
          <w:szCs w:val="24"/>
          <w:lang w:eastAsia="en-US"/>
        </w:rPr>
        <w:t>6 St-</w:t>
      </w:r>
      <w:r w:rsidR="001133FE">
        <w:rPr>
          <w:rFonts w:eastAsia="Times New Roman" w:cs="Times New Roman"/>
          <w:bCs/>
          <w:szCs w:val="24"/>
          <w:lang w:eastAsia="en-US"/>
        </w:rPr>
        <w:t>387</w:t>
      </w:r>
      <w:r w:rsidRPr="000575A6">
        <w:rPr>
          <w:rFonts w:eastAsia="Times New Roman" w:cs="Times New Roman"/>
          <w:bCs/>
          <w:szCs w:val="24"/>
          <w:lang w:eastAsia="en-US"/>
        </w:rPr>
        <w:t>/2019-4</w:t>
      </w:r>
    </w:p>
    <w:p w:rsidRPr="000575A6" w:rsidR="00BD2C66" w:rsidP="00BD2C66" w:rsidRDefault="00BD2C66">
      <w:pPr>
        <w:rPr>
          <w:rFonts w:eastAsia="Times New Roman" w:cs="Times New Roman"/>
          <w:bCs/>
          <w:szCs w:val="24"/>
          <w:lang w:val="en-US" w:eastAsia="en-US"/>
        </w:rPr>
      </w:pPr>
    </w:p>
    <w:p w:rsidRPr="000575A6" w:rsidR="00BD2C66" w:rsidP="00BD2C66" w:rsidRDefault="00BD2C66">
      <w:pPr>
        <w:jc w:val="center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U   I M E   R E P U B L I K E   H R V A T S K E</w:t>
      </w:r>
    </w:p>
    <w:p w:rsidRPr="000575A6" w:rsidR="00BD2C66" w:rsidP="00BD2C66" w:rsidRDefault="00BD2C66">
      <w:pPr>
        <w:jc w:val="center"/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jc w:val="center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R J E Š E NJ E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ind w:firstLine="708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Trgovački sud u Pazinu, po sutkinji </w:t>
      </w:r>
      <w:r w:rsidRPr="000575A6" w:rsidR="001A716B">
        <w:rPr>
          <w:rFonts w:eastAsia="Times New Roman" w:cs="Times New Roman"/>
          <w:szCs w:val="24"/>
        </w:rPr>
        <w:t>Andrei Jelenić Pitoski</w:t>
      </w:r>
      <w:r w:rsidRPr="000575A6">
        <w:rPr>
          <w:rFonts w:eastAsia="Times New Roman" w:cs="Times New Roman"/>
          <w:szCs w:val="24"/>
        </w:rPr>
        <w:t>,</w:t>
      </w:r>
      <w:r w:rsidRPr="000575A6">
        <w:rPr>
          <w:rFonts w:cs="Times New Roman"/>
          <w:szCs w:val="24"/>
        </w:rPr>
        <w:t xml:space="preserve"> </w:t>
      </w:r>
      <w:r w:rsidRPr="000575A6">
        <w:rPr>
          <w:rFonts w:eastAsia="Times New Roman" w:cs="Times New Roman"/>
          <w:szCs w:val="24"/>
        </w:rPr>
        <w:t xml:space="preserve">u skraćenom stečajnom postupku nad pravnom osobom (dužnikom) </w:t>
      </w:r>
      <w:r w:rsidRPr="007A3FA7" w:rsidR="007A3FA7">
        <w:rPr>
          <w:rFonts w:eastAsia="Times New Roman" w:cs="Times New Roman"/>
          <w:szCs w:val="24"/>
        </w:rPr>
        <w:t>AN.LU. TRGOVINA d. o. o. u likvidaciji, Pula, Zagrebačka 9, OIB 01575793899, MBS 130021800</w:t>
      </w:r>
      <w:r w:rsidRPr="000575A6">
        <w:rPr>
          <w:rFonts w:eastAsia="Times New Roman" w:cs="Times New Roman"/>
          <w:szCs w:val="24"/>
        </w:rPr>
        <w:t xml:space="preserve">, </w:t>
      </w:r>
      <w:r w:rsidR="00A6184A">
        <w:rPr>
          <w:rFonts w:eastAsia="Times New Roman" w:cs="Times New Roman"/>
          <w:szCs w:val="24"/>
        </w:rPr>
        <w:t>3</w:t>
      </w:r>
      <w:r w:rsidRPr="000575A6">
        <w:rPr>
          <w:rFonts w:eastAsia="Times New Roman" w:cs="Times New Roman"/>
          <w:szCs w:val="24"/>
        </w:rPr>
        <w:t xml:space="preserve">. </w:t>
      </w:r>
      <w:r w:rsidR="00A6184A">
        <w:rPr>
          <w:rFonts w:eastAsia="Times New Roman" w:cs="Times New Roman"/>
          <w:szCs w:val="24"/>
        </w:rPr>
        <w:t>veljače</w:t>
      </w:r>
      <w:r w:rsidRPr="000575A6" w:rsidR="001A716B">
        <w:rPr>
          <w:rFonts w:eastAsia="Times New Roman" w:cs="Times New Roman"/>
          <w:szCs w:val="24"/>
        </w:rPr>
        <w:t xml:space="preserve"> 20</w:t>
      </w:r>
      <w:r w:rsidRPr="000575A6" w:rsidR="000575A6">
        <w:rPr>
          <w:rFonts w:eastAsia="Times New Roman" w:cs="Times New Roman"/>
          <w:szCs w:val="24"/>
        </w:rPr>
        <w:t>20</w:t>
      </w:r>
      <w:r w:rsidRPr="000575A6">
        <w:rPr>
          <w:rFonts w:eastAsia="Times New Roman" w:cs="Times New Roman"/>
          <w:szCs w:val="24"/>
        </w:rPr>
        <w:t>.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jc w:val="center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r i j e š i o   j e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ind w:firstLine="709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I. Otvara se skraćeni stečajni postupak nad</w:t>
      </w:r>
      <w:r w:rsidR="00CF54D9">
        <w:rPr>
          <w:rFonts w:eastAsia="Times New Roman" w:cs="Times New Roman"/>
          <w:szCs w:val="24"/>
        </w:rPr>
        <w:t xml:space="preserve"> </w:t>
      </w:r>
      <w:r w:rsidR="007A3FA7">
        <w:rPr>
          <w:rFonts w:eastAsia="Times New Roman" w:cs="Times New Roman"/>
          <w:szCs w:val="24"/>
        </w:rPr>
        <w:t>AN.LU. TRGOVINA d. o. o. u likvidaciji, Pula, Zagrebačka 9, OIB 01575793899, MBS 130021800</w:t>
      </w:r>
      <w:r w:rsidRPr="000575A6" w:rsidR="00582746">
        <w:rPr>
          <w:rFonts w:eastAsia="Times New Roman" w:cs="Times New Roman"/>
          <w:szCs w:val="24"/>
        </w:rPr>
        <w:t>.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="009A19AA" w:rsidP="00582746" w:rsidRDefault="00BD2C66">
      <w:pPr>
        <w:ind w:firstLine="708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II. Za stečajnog upravitelja imenuje </w:t>
      </w:r>
      <w:r w:rsidR="000D2EA7">
        <w:rPr>
          <w:rFonts w:eastAsia="Times New Roman" w:cs="Times New Roman"/>
          <w:szCs w:val="24"/>
        </w:rPr>
        <w:t xml:space="preserve">Ivan </w:t>
      </w:r>
      <w:proofErr w:type="spellStart"/>
      <w:r w:rsidR="000D2EA7">
        <w:rPr>
          <w:rFonts w:eastAsia="Times New Roman" w:cs="Times New Roman"/>
          <w:szCs w:val="24"/>
        </w:rPr>
        <w:t>Morosavljević</w:t>
      </w:r>
      <w:proofErr w:type="spellEnd"/>
      <w:r w:rsidR="000D2EA7">
        <w:rPr>
          <w:rFonts w:eastAsia="Times New Roman" w:cs="Times New Roman"/>
          <w:szCs w:val="24"/>
        </w:rPr>
        <w:t>, Murter, Težačka 5/A, OIB 44738891644.</w:t>
      </w:r>
    </w:p>
    <w:p w:rsidRPr="000575A6" w:rsidR="000D2EA7" w:rsidP="00582746" w:rsidRDefault="000D2EA7">
      <w:pPr>
        <w:ind w:firstLine="708"/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ind w:firstLine="709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III. Zaključuje se skraćeni stečajni postupak nad dužnikom </w:t>
      </w:r>
      <w:r w:rsidR="007A3FA7">
        <w:rPr>
          <w:rFonts w:eastAsia="Times New Roman" w:cs="Times New Roman"/>
          <w:szCs w:val="24"/>
        </w:rPr>
        <w:t>AN.LU. TRGOVINA d. o. o. u likvidaciji, Pula, Zagrebačka 9, OIB 01575793899, MBS 130021800</w:t>
      </w:r>
      <w:r w:rsidR="001F63D6">
        <w:rPr>
          <w:rFonts w:eastAsia="Times New Roman" w:cs="Times New Roman"/>
          <w:szCs w:val="24"/>
        </w:rPr>
        <w:t>.</w:t>
      </w:r>
    </w:p>
    <w:p w:rsidRPr="000575A6" w:rsidR="00BD2C66" w:rsidP="00BD2C66" w:rsidRDefault="00BD2C66">
      <w:pPr>
        <w:ind w:firstLine="709"/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ind w:firstLine="709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7A3FA7">
        <w:rPr>
          <w:rFonts w:eastAsia="Times New Roman" w:cs="Times New Roman"/>
          <w:szCs w:val="24"/>
        </w:rPr>
        <w:t>AN.LU. TRGOVINA d. o. o. u likvidaciji, Pula, Zagrebačka 9, OIB 01575793899, MBS 130021800</w:t>
      </w:r>
      <w:r w:rsidR="001133FE">
        <w:rPr>
          <w:rFonts w:eastAsia="Times New Roman" w:cs="Times New Roman"/>
          <w:szCs w:val="24"/>
        </w:rPr>
        <w:t>.</w:t>
      </w:r>
    </w:p>
    <w:p w:rsidRPr="000575A6" w:rsidR="00BD2C66" w:rsidP="00A12BD5" w:rsidRDefault="00BD2C66">
      <w:pPr>
        <w:tabs>
          <w:tab w:val="left" w:pos="7275"/>
        </w:tabs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ab/>
      </w:r>
    </w:p>
    <w:p w:rsidRPr="000575A6" w:rsidR="00BD2C66" w:rsidP="00BD2C66" w:rsidRDefault="00BD2C66">
      <w:pPr>
        <w:jc w:val="center"/>
        <w:rPr>
          <w:rFonts w:cs="Times New Roman" w:eastAsiaTheme="minorHAnsi"/>
          <w:szCs w:val="24"/>
          <w:lang w:eastAsia="en-US"/>
        </w:rPr>
      </w:pPr>
      <w:r w:rsidRPr="000575A6">
        <w:rPr>
          <w:rFonts w:cs="Times New Roman" w:eastAsiaTheme="minorHAnsi"/>
          <w:szCs w:val="24"/>
          <w:lang w:eastAsia="en-US"/>
        </w:rPr>
        <w:t>Obrazloženje</w:t>
      </w:r>
    </w:p>
    <w:p w:rsidRPr="000575A6" w:rsidR="00BD2C66" w:rsidP="009A19AA" w:rsidRDefault="009A19AA">
      <w:pPr>
        <w:tabs>
          <w:tab w:val="left" w:pos="4094"/>
        </w:tabs>
        <w:ind w:firstLine="708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ab/>
      </w:r>
    </w:p>
    <w:p w:rsidRPr="000575A6" w:rsidR="00A41A50" w:rsidP="00BD2C66" w:rsidRDefault="00BD2C66">
      <w:pPr>
        <w:ind w:firstLine="708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Financijska agencija podnijela je </w:t>
      </w:r>
      <w:r w:rsidR="001133FE">
        <w:rPr>
          <w:rFonts w:eastAsia="Times New Roman" w:cs="Times New Roman"/>
          <w:szCs w:val="24"/>
        </w:rPr>
        <w:t>29</w:t>
      </w:r>
      <w:r w:rsidRPr="000575A6">
        <w:rPr>
          <w:rFonts w:eastAsia="Times New Roman" w:cs="Times New Roman"/>
          <w:szCs w:val="24"/>
        </w:rPr>
        <w:t xml:space="preserve">. </w:t>
      </w:r>
      <w:r w:rsidR="001133FE">
        <w:rPr>
          <w:rFonts w:eastAsia="Times New Roman" w:cs="Times New Roman"/>
          <w:szCs w:val="24"/>
        </w:rPr>
        <w:t>listopada</w:t>
      </w:r>
      <w:r w:rsidRPr="000575A6">
        <w:rPr>
          <w:rFonts w:eastAsia="Times New Roman" w:cs="Times New Roman"/>
          <w:szCs w:val="24"/>
        </w:rPr>
        <w:t xml:space="preserve"> 201</w:t>
      </w:r>
      <w:r w:rsidRPr="000575A6" w:rsidR="001A716B">
        <w:rPr>
          <w:rFonts w:eastAsia="Times New Roman" w:cs="Times New Roman"/>
          <w:szCs w:val="24"/>
        </w:rPr>
        <w:t>9</w:t>
      </w:r>
      <w:r w:rsidRPr="000575A6">
        <w:rPr>
          <w:rFonts w:eastAsia="Times New Roman" w:cs="Times New Roman"/>
          <w:szCs w:val="24"/>
        </w:rPr>
        <w:t xml:space="preserve">., na temelju odredbi čl. 429. st. 1. Stečajnog zakona (Narodne novine br. 71/15, 104/17, dalje SZ), zahtjev za provedbu skraćenog stečajnog postupka nad pravnom osobom (dužnikom) </w:t>
      </w:r>
      <w:r w:rsidR="007A3FA7">
        <w:rPr>
          <w:rFonts w:eastAsia="Times New Roman" w:cs="Times New Roman"/>
          <w:szCs w:val="24"/>
        </w:rPr>
        <w:t>AN.LU. TRGOVINA d. o. o. u likvidaciji, Pula, Zagrebačka 9, OIB 01575793899, MBS 130021800</w:t>
      </w:r>
      <w:r w:rsidRPr="000575A6" w:rsidR="00A41A50">
        <w:rPr>
          <w:rFonts w:eastAsia="Times New Roman" w:cs="Times New Roman"/>
          <w:szCs w:val="24"/>
        </w:rPr>
        <w:t>.</w:t>
      </w:r>
    </w:p>
    <w:p w:rsidRPr="000575A6" w:rsidR="00BD2C66" w:rsidP="00BD2C66" w:rsidRDefault="00BD2C66">
      <w:pPr>
        <w:ind w:firstLine="708"/>
        <w:rPr>
          <w:rFonts w:cs="Times New Roman"/>
          <w:szCs w:val="24"/>
        </w:rPr>
      </w:pPr>
      <w:r w:rsidRPr="000575A6">
        <w:rPr>
          <w:rFonts w:cs="Times New Roman" w:eastAsiaTheme="minorHAnsi"/>
          <w:szCs w:val="24"/>
          <w:lang w:eastAsia="en-US"/>
        </w:rPr>
        <w:t xml:space="preserve">Kako su za to bile ispunjene pretpostavke predviđene čl. 428. SZ-a, i to da dužnik </w:t>
      </w:r>
      <w:r w:rsidRPr="000575A6">
        <w:rPr>
          <w:rFonts w:cs="Times New Roman"/>
          <w:szCs w:val="24"/>
        </w:rPr>
        <w:t xml:space="preserve">nema zaposlenih, da u Očevidniku redoslijeda osnova za plaćanje ima evidentirane neizvršene osnove za plaćanje u neprekinutom razdoblju od 120 dana (dužnik je na dan </w:t>
      </w:r>
      <w:r w:rsidR="000D2EA7">
        <w:rPr>
          <w:rFonts w:cs="Times New Roman"/>
          <w:szCs w:val="24"/>
        </w:rPr>
        <w:t>28</w:t>
      </w:r>
      <w:r w:rsidRPr="000575A6">
        <w:rPr>
          <w:rFonts w:cs="Times New Roman"/>
          <w:szCs w:val="24"/>
        </w:rPr>
        <w:t xml:space="preserve">. </w:t>
      </w:r>
      <w:r w:rsidRPr="000575A6" w:rsidR="000575A6">
        <w:rPr>
          <w:rFonts w:cs="Times New Roman"/>
          <w:szCs w:val="24"/>
        </w:rPr>
        <w:t xml:space="preserve">listopada </w:t>
      </w:r>
      <w:r w:rsidRPr="000575A6">
        <w:rPr>
          <w:rFonts w:cs="Times New Roman"/>
          <w:szCs w:val="24"/>
        </w:rPr>
        <w:t>20</w:t>
      </w:r>
      <w:r w:rsidRPr="000575A6" w:rsidR="000575A6">
        <w:rPr>
          <w:rFonts w:cs="Times New Roman"/>
          <w:szCs w:val="24"/>
        </w:rPr>
        <w:t>19</w:t>
      </w:r>
      <w:r w:rsidRPr="000575A6">
        <w:rPr>
          <w:rFonts w:cs="Times New Roman"/>
          <w:szCs w:val="24"/>
        </w:rPr>
        <w:t xml:space="preserve">. imao neizvršene osnove za plaćanje u neprekinutom razdoblju od 120 dana u ukupnom iznosu </w:t>
      </w:r>
      <w:r w:rsidR="000D2EA7">
        <w:rPr>
          <w:rFonts w:cs="Times New Roman"/>
          <w:szCs w:val="24"/>
        </w:rPr>
        <w:t>10.954,08</w:t>
      </w:r>
      <w:r w:rsidRPr="000575A6">
        <w:rPr>
          <w:rFonts w:cs="Times New Roman"/>
          <w:szCs w:val="24"/>
        </w:rPr>
        <w:t xml:space="preserve"> kn) i da za dužnika nisu ispunjene pretpostavke za pokretanje drugog postupka radi brisanja iz sudskog registra, što je utvrđeno uvidom u zahtjev Financijske agencije i izvadak iz sudskog</w:t>
      </w:r>
      <w:r w:rsidRPr="000575A6" w:rsidR="00A12BD5">
        <w:rPr>
          <w:rFonts w:cs="Times New Roman"/>
          <w:szCs w:val="24"/>
        </w:rPr>
        <w:t xml:space="preserve"> registra za dužnika (listovi </w:t>
      </w:r>
      <w:r w:rsidR="00CF54D9">
        <w:rPr>
          <w:rFonts w:cs="Times New Roman"/>
          <w:szCs w:val="24"/>
        </w:rPr>
        <w:t>1</w:t>
      </w:r>
      <w:r w:rsidR="001133FE">
        <w:rPr>
          <w:rFonts w:cs="Times New Roman"/>
          <w:szCs w:val="24"/>
        </w:rPr>
        <w:t xml:space="preserve"> </w:t>
      </w:r>
      <w:r w:rsidR="00CF54D9">
        <w:rPr>
          <w:rFonts w:cs="Times New Roman"/>
          <w:szCs w:val="24"/>
        </w:rPr>
        <w:t>-</w:t>
      </w:r>
      <w:r w:rsidR="001133FE">
        <w:rPr>
          <w:rFonts w:cs="Times New Roman"/>
          <w:szCs w:val="24"/>
        </w:rPr>
        <w:t xml:space="preserve"> </w:t>
      </w:r>
      <w:r w:rsidR="000D2EA7">
        <w:rPr>
          <w:rFonts w:cs="Times New Roman"/>
          <w:szCs w:val="24"/>
        </w:rPr>
        <w:t>4</w:t>
      </w:r>
      <w:r w:rsidRPr="000575A6">
        <w:rPr>
          <w:rFonts w:cs="Times New Roman"/>
          <w:szCs w:val="24"/>
        </w:rPr>
        <w:t xml:space="preserve"> spisa)</w:t>
      </w:r>
      <w:r w:rsidRPr="000575A6">
        <w:rPr>
          <w:rFonts w:cs="Times New Roman" w:eastAsiaTheme="minorHAnsi"/>
          <w:szCs w:val="24"/>
          <w:lang w:eastAsia="en-US"/>
        </w:rPr>
        <w:t xml:space="preserve">, sud je, sukladno čl. 430. SZ-a, </w:t>
      </w:r>
      <w:r w:rsidR="001133FE">
        <w:rPr>
          <w:rFonts w:cs="Times New Roman" w:eastAsiaTheme="minorHAnsi"/>
          <w:szCs w:val="24"/>
          <w:lang w:eastAsia="en-US"/>
        </w:rPr>
        <w:t>4.</w:t>
      </w:r>
      <w:r w:rsidRPr="000575A6">
        <w:rPr>
          <w:rFonts w:cs="Times New Roman" w:eastAsiaTheme="minorHAnsi"/>
          <w:szCs w:val="24"/>
          <w:lang w:eastAsia="en-US"/>
        </w:rPr>
        <w:t xml:space="preserve"> </w:t>
      </w:r>
      <w:r w:rsidR="00CF54D9">
        <w:rPr>
          <w:rFonts w:cs="Times New Roman" w:eastAsiaTheme="minorHAnsi"/>
          <w:szCs w:val="24"/>
          <w:lang w:eastAsia="en-US"/>
        </w:rPr>
        <w:t>studenoga</w:t>
      </w:r>
      <w:r w:rsidRPr="000575A6">
        <w:rPr>
          <w:rFonts w:cs="Times New Roman" w:eastAsiaTheme="minorHAnsi"/>
          <w:szCs w:val="24"/>
          <w:lang w:eastAsia="en-US"/>
        </w:rPr>
        <w:t xml:space="preserve"> 201</w:t>
      </w:r>
      <w:r w:rsidRPr="000575A6" w:rsidR="001A716B">
        <w:rPr>
          <w:rFonts w:cs="Times New Roman" w:eastAsiaTheme="minorHAnsi"/>
          <w:szCs w:val="24"/>
          <w:lang w:eastAsia="en-US"/>
        </w:rPr>
        <w:t>9</w:t>
      </w:r>
      <w:r w:rsidRPr="000575A6">
        <w:rPr>
          <w:rFonts w:cs="Times New Roman" w:eastAsiaTheme="minorHAnsi"/>
          <w:szCs w:val="24"/>
          <w:lang w:eastAsia="en-US"/>
        </w:rPr>
        <w:t>.</w:t>
      </w:r>
      <w:r w:rsidRPr="000575A6">
        <w:rPr>
          <w:rFonts w:eastAsia="Times New Roman" w:cs="Times New Roman"/>
          <w:szCs w:val="24"/>
        </w:rPr>
        <w:t xml:space="preserve"> na mrežnoj stranici e-Oglasna ploča sudova objavio oglas </w:t>
      </w:r>
      <w:proofErr w:type="spellStart"/>
      <w:r w:rsidRPr="000575A6">
        <w:rPr>
          <w:rFonts w:eastAsia="Times New Roman" w:cs="Times New Roman"/>
          <w:szCs w:val="24"/>
        </w:rPr>
        <w:t>posl</w:t>
      </w:r>
      <w:proofErr w:type="spellEnd"/>
      <w:r w:rsidRPr="000575A6">
        <w:rPr>
          <w:rFonts w:eastAsia="Times New Roman" w:cs="Times New Roman"/>
          <w:szCs w:val="24"/>
        </w:rPr>
        <w:t xml:space="preserve">. br. </w:t>
      </w:r>
      <w:r w:rsidRPr="000575A6" w:rsidR="001A716B">
        <w:rPr>
          <w:rFonts w:eastAsia="Times New Roman" w:cs="Times New Roman"/>
          <w:szCs w:val="24"/>
        </w:rPr>
        <w:t>6</w:t>
      </w:r>
      <w:r w:rsidRPr="000575A6" w:rsidR="0060171D">
        <w:rPr>
          <w:rFonts w:eastAsia="Times New Roman" w:cs="Times New Roman"/>
          <w:szCs w:val="24"/>
        </w:rPr>
        <w:t xml:space="preserve"> St-</w:t>
      </w:r>
      <w:r w:rsidR="001133FE">
        <w:rPr>
          <w:rFonts w:eastAsia="Times New Roman" w:cs="Times New Roman"/>
          <w:szCs w:val="24"/>
        </w:rPr>
        <w:t>3</w:t>
      </w:r>
      <w:r w:rsidR="000D2EA7">
        <w:rPr>
          <w:rFonts w:eastAsia="Times New Roman" w:cs="Times New Roman"/>
          <w:szCs w:val="24"/>
        </w:rPr>
        <w:t>89</w:t>
      </w:r>
      <w:r w:rsidRPr="000575A6" w:rsidR="00950FCE">
        <w:rPr>
          <w:rFonts w:eastAsia="Times New Roman" w:cs="Times New Roman"/>
          <w:szCs w:val="24"/>
        </w:rPr>
        <w:t>/201</w:t>
      </w:r>
      <w:r w:rsidRPr="000575A6" w:rsidR="001A716B">
        <w:rPr>
          <w:rFonts w:eastAsia="Times New Roman" w:cs="Times New Roman"/>
          <w:szCs w:val="24"/>
        </w:rPr>
        <w:t>9</w:t>
      </w:r>
      <w:r w:rsidRPr="000575A6" w:rsidR="00950FCE">
        <w:rPr>
          <w:rFonts w:eastAsia="Times New Roman" w:cs="Times New Roman"/>
          <w:szCs w:val="24"/>
        </w:rPr>
        <w:t>-3</w:t>
      </w:r>
      <w:r w:rsidRPr="000575A6">
        <w:rPr>
          <w:rFonts w:eastAsia="Times New Roman" w:cs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</w:t>
      </w:r>
      <w:r w:rsidRPr="000575A6">
        <w:rPr>
          <w:rFonts w:eastAsia="Times New Roman" w:cs="Times New Roman"/>
          <w:szCs w:val="24"/>
        </w:rPr>
        <w:lastRenderedPageBreak/>
        <w:t>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Pr="000575A6" w:rsidR="00BD2C66" w:rsidP="00BD2C66" w:rsidRDefault="00BD2C66">
      <w:pPr>
        <w:ind w:firstLine="708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Pr="000575A6" w:rsidR="00BD2C66" w:rsidP="00BD2C66" w:rsidRDefault="00BD2C66">
      <w:pPr>
        <w:ind w:firstLine="708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jc w:val="center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U Pazinu </w:t>
      </w:r>
      <w:r w:rsidR="001133FE">
        <w:rPr>
          <w:rFonts w:eastAsia="Times New Roman" w:cs="Times New Roman"/>
          <w:szCs w:val="24"/>
        </w:rPr>
        <w:t>3</w:t>
      </w:r>
      <w:r w:rsidRPr="000575A6">
        <w:rPr>
          <w:rFonts w:eastAsia="Times New Roman" w:cs="Times New Roman"/>
          <w:szCs w:val="24"/>
        </w:rPr>
        <w:t xml:space="preserve">. </w:t>
      </w:r>
      <w:r w:rsidR="001133FE">
        <w:rPr>
          <w:rFonts w:eastAsia="Times New Roman" w:cs="Times New Roman"/>
          <w:szCs w:val="24"/>
        </w:rPr>
        <w:t>veljače</w:t>
      </w:r>
      <w:r w:rsidRPr="000575A6">
        <w:rPr>
          <w:rFonts w:eastAsia="Times New Roman" w:cs="Times New Roman"/>
          <w:szCs w:val="24"/>
        </w:rPr>
        <w:t xml:space="preserve"> 20</w:t>
      </w:r>
      <w:r w:rsidRPr="000575A6" w:rsidR="000575A6">
        <w:rPr>
          <w:rFonts w:eastAsia="Times New Roman" w:cs="Times New Roman"/>
          <w:szCs w:val="24"/>
        </w:rPr>
        <w:t>20</w:t>
      </w:r>
      <w:r w:rsidRPr="000575A6">
        <w:rPr>
          <w:rFonts w:eastAsia="Times New Roman" w:cs="Times New Roman"/>
          <w:szCs w:val="24"/>
        </w:rPr>
        <w:t xml:space="preserve">. 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4920F5" w:rsidP="001A716B" w:rsidRDefault="00BD2C66">
      <w:pPr>
        <w:ind w:left="4956" w:firstLine="708"/>
        <w:jc w:val="center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Sutkinja</w:t>
      </w:r>
    </w:p>
    <w:p w:rsidRPr="000575A6" w:rsidR="00F57761" w:rsidP="001A716B" w:rsidRDefault="00F57761">
      <w:pPr>
        <w:ind w:left="4956" w:firstLine="708"/>
        <w:jc w:val="center"/>
        <w:rPr>
          <w:rFonts w:eastAsia="Times New Roman" w:cs="Times New Roman"/>
          <w:szCs w:val="24"/>
        </w:rPr>
      </w:pPr>
    </w:p>
    <w:p w:rsidRPr="000575A6" w:rsidR="00BD2C66" w:rsidP="00BD2C66" w:rsidRDefault="001A716B">
      <w:pPr>
        <w:ind w:left="4956" w:firstLine="708"/>
        <w:jc w:val="center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Andrea Jelenić Pitoski</w:t>
      </w:r>
    </w:p>
    <w:p w:rsidRPr="000575A6" w:rsidR="00BD2C66" w:rsidP="00BD2C66" w:rsidRDefault="00BD2C66">
      <w:pPr>
        <w:jc w:val="left"/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jc w:val="left"/>
        <w:rPr>
          <w:rFonts w:eastAsia="Times New Roman" w:cs="Times New Roman"/>
          <w:szCs w:val="24"/>
        </w:rPr>
      </w:pPr>
    </w:p>
    <w:p w:rsidRPr="000575A6" w:rsidR="00A12BD5" w:rsidP="00BD2C66" w:rsidRDefault="00A12BD5">
      <w:pPr>
        <w:jc w:val="left"/>
        <w:rPr>
          <w:rFonts w:eastAsia="Times New Roman" w:cs="Times New Roman"/>
          <w:szCs w:val="24"/>
        </w:rPr>
      </w:pPr>
    </w:p>
    <w:p w:rsidRPr="000575A6" w:rsidR="004920F5" w:rsidP="00BD2C66" w:rsidRDefault="004920F5">
      <w:pPr>
        <w:jc w:val="left"/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jc w:val="left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UPUTA O PRAVNOM LIJEKU</w:t>
      </w:r>
    </w:p>
    <w:p w:rsidRPr="000575A6" w:rsidR="00BD2C66" w:rsidP="00BD2C66" w:rsidRDefault="00BD2C66">
      <w:pPr>
        <w:ind w:firstLine="708"/>
        <w:rPr>
          <w:rFonts w:cs="Times New Roman"/>
          <w:szCs w:val="24"/>
        </w:rPr>
      </w:pPr>
      <w:r w:rsidRPr="000575A6">
        <w:rPr>
          <w:rFonts w:cs="Times New Roman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Pr="000575A6" w:rsidR="00BD2C66" w:rsidP="00BD2C66" w:rsidRDefault="00BD2C66">
      <w:pPr>
        <w:ind w:firstLine="708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</w:p>
    <w:p w:rsidRPr="000575A6" w:rsidR="00BD2C66" w:rsidP="00BD2C66" w:rsidRDefault="00BD2C66">
      <w:pPr>
        <w:jc w:val="left"/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DNA: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1. Financijska agencija, RC Rijeka, Rijeka, F. Kurelca 8,</w:t>
      </w:r>
    </w:p>
    <w:p w:rsidRPr="000575A6" w:rsidR="009A19AA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2. dužnik </w:t>
      </w:r>
      <w:r w:rsidR="000D2EA7">
        <w:rPr>
          <w:rFonts w:eastAsia="Times New Roman" w:cs="Times New Roman"/>
          <w:szCs w:val="24"/>
        </w:rPr>
        <w:t>AN.LU. TRGOVINA d. o. o. u likvidaciji, Pula, Zagrebačka 9</w:t>
      </w:r>
      <w:r w:rsidRPr="000575A6" w:rsidR="006665DF">
        <w:rPr>
          <w:rFonts w:eastAsia="Times New Roman" w:cs="Times New Roman"/>
          <w:szCs w:val="24"/>
        </w:rPr>
        <w:t>,</w:t>
      </w:r>
      <w:r w:rsidRPr="000575A6" w:rsidR="009A19AA">
        <w:rPr>
          <w:rFonts w:eastAsia="Times New Roman" w:cs="Times New Roman"/>
          <w:szCs w:val="24"/>
        </w:rPr>
        <w:t xml:space="preserve"> 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3. RH, Ministarstvo financija, Porezna uprava, Područni</w:t>
      </w:r>
      <w:r w:rsidRPr="000575A6" w:rsidR="00CC2F75">
        <w:rPr>
          <w:rFonts w:eastAsia="Times New Roman" w:cs="Times New Roman"/>
          <w:szCs w:val="24"/>
        </w:rPr>
        <w:t xml:space="preserve"> ured </w:t>
      </w:r>
      <w:r w:rsidRPr="000575A6">
        <w:rPr>
          <w:rFonts w:eastAsia="Times New Roman" w:cs="Times New Roman"/>
          <w:szCs w:val="24"/>
        </w:rPr>
        <w:t xml:space="preserve">Pazin, 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4. Županijsko državno odvjetništvo u Puli – Pola, Pula, Rovinjska 2</w:t>
      </w:r>
      <w:r w:rsidRPr="000575A6" w:rsidR="001A716B">
        <w:rPr>
          <w:rFonts w:eastAsia="Times New Roman" w:cs="Times New Roman"/>
          <w:szCs w:val="24"/>
        </w:rPr>
        <w:t>a</w:t>
      </w:r>
      <w:r w:rsidRPr="000575A6">
        <w:rPr>
          <w:rFonts w:eastAsia="Times New Roman" w:cs="Times New Roman"/>
          <w:szCs w:val="24"/>
        </w:rPr>
        <w:t>,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5. stečajni upravitelj </w:t>
      </w:r>
      <w:r w:rsidR="000D2EA7">
        <w:rPr>
          <w:rFonts w:eastAsia="Times New Roman" w:cs="Times New Roman"/>
          <w:szCs w:val="24"/>
        </w:rPr>
        <w:t xml:space="preserve">Ivan </w:t>
      </w:r>
      <w:proofErr w:type="spellStart"/>
      <w:r w:rsidR="000D2EA7">
        <w:rPr>
          <w:rFonts w:eastAsia="Times New Roman" w:cs="Times New Roman"/>
          <w:szCs w:val="24"/>
        </w:rPr>
        <w:t>Morosavljević</w:t>
      </w:r>
      <w:proofErr w:type="spellEnd"/>
      <w:r w:rsidR="000D2EA7">
        <w:rPr>
          <w:rFonts w:eastAsia="Times New Roman" w:cs="Times New Roman"/>
          <w:szCs w:val="24"/>
        </w:rPr>
        <w:t>, Murter, Težačka 5/A</w:t>
      </w:r>
      <w:r w:rsidR="000575A6">
        <w:rPr>
          <w:rFonts w:cs="Times New Roman"/>
          <w:szCs w:val="24"/>
        </w:rPr>
        <w:t>,</w:t>
      </w:r>
      <w:r w:rsidRPr="000575A6">
        <w:rPr>
          <w:rFonts w:eastAsia="Times New Roman" w:cs="Times New Roman"/>
          <w:szCs w:val="24"/>
        </w:rPr>
        <w:t xml:space="preserve"> 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 xml:space="preserve">6. mrežna stranica e-Oglasna ploča sudova (8 dana), 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7. sudski registar – radi zabilježbe otvaranja skraćenog stečajnog postupka (elektronski),</w:t>
      </w:r>
    </w:p>
    <w:p w:rsidRPr="000575A6" w:rsidR="00BD2C66" w:rsidP="00BD2C66" w:rsidRDefault="00BD2C66">
      <w:pPr>
        <w:rPr>
          <w:rFonts w:eastAsia="Times New Roman" w:cs="Times New Roman"/>
          <w:szCs w:val="24"/>
        </w:rPr>
      </w:pPr>
      <w:r w:rsidRPr="000575A6">
        <w:rPr>
          <w:rFonts w:eastAsia="Times New Roman" w:cs="Times New Roman"/>
          <w:szCs w:val="24"/>
        </w:rPr>
        <w:t>8. sudski registar – po pravomoćnosti – radi brisanja dužnika iz sudskog registra (i elektronski).</w:t>
      </w:r>
    </w:p>
    <w:p w:rsidRPr="000575A6" w:rsidR="00BD2C66" w:rsidP="00BD2C66" w:rsidRDefault="00BD2C66">
      <w:pPr>
        <w:rPr>
          <w:rFonts w:cs="Times New Roman"/>
          <w:szCs w:val="24"/>
        </w:rPr>
      </w:pPr>
    </w:p>
    <w:p w:rsidRPr="000575A6" w:rsidR="00BD2C66" w:rsidP="00BD2C66" w:rsidRDefault="00BD2C66">
      <w:pPr>
        <w:rPr>
          <w:rFonts w:cs="Times New Roman"/>
          <w:szCs w:val="24"/>
        </w:rPr>
      </w:pPr>
    </w:p>
    <w:p w:rsidRPr="000575A6" w:rsidR="00BD2C66" w:rsidP="00BD2C66" w:rsidRDefault="00BD2C66">
      <w:pPr>
        <w:rPr>
          <w:rFonts w:cs="Times New Roman"/>
          <w:szCs w:val="24"/>
        </w:rPr>
      </w:pPr>
    </w:p>
    <w:p w:rsidRPr="000575A6" w:rsidR="00BD2C66" w:rsidP="00BD2C66" w:rsidRDefault="00BD2C66">
      <w:pPr>
        <w:rPr>
          <w:rFonts w:cs="Times New Roman"/>
          <w:szCs w:val="24"/>
        </w:rPr>
      </w:pPr>
    </w:p>
    <w:p w:rsidRPr="000575A6" w:rsidR="006D6747" w:rsidRDefault="00C5766B">
      <w:pPr>
        <w:rPr>
          <w:rFonts w:cs="Times New Roman"/>
          <w:szCs w:val="24"/>
        </w:rPr>
      </w:pPr>
    </w:p>
    <w:sectPr w:rsidRPr="000575A6" w:rsidR="006D6747" w:rsidSect="00A6778E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7CA6" w:rsidRDefault="00637CA6">
      <w:r>
        <w:separator/>
      </w:r>
    </w:p>
  </w:endnote>
  <w:endnote w:type="continuationSeparator" w:id="0">
    <w:p w:rsidR="00637CA6" w:rsidRDefault="00637CA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7CA6" w:rsidRDefault="00637CA6">
      <w:r>
        <w:separator/>
      </w:r>
    </w:p>
  </w:footnote>
  <w:footnote w:type="continuationSeparator" w:id="0">
    <w:p w:rsidR="00637CA6" w:rsidRDefault="00637CA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21B1B" w:rsidP="000575A6" w:rsidRDefault="00793A17">
    <w:pPr>
      <w:widowControl w:val="false"/>
      <w:autoSpaceDE w:val="false"/>
      <w:autoSpaceDN w:val="false"/>
      <w:adjustRightInd w:val="false"/>
      <w:ind w:right="-99"/>
      <w:jc w:val="right"/>
      <w:rPr>
        <w:rFonts w:eastAsia="Times New Roman" w:cs="Times New Roman"/>
        <w:bCs/>
        <w:szCs w:val="20"/>
        <w:lang w:eastAsia="en-US"/>
      </w:rPr>
    </w:pPr>
    <w:r>
      <w:t>2</w:t>
    </w:r>
    <w:r w:rsidR="00BD2C66">
      <w:tab/>
    </w:r>
    <w:r w:rsidR="00BD2C66">
      <w:tab/>
    </w:r>
    <w:r w:rsidR="001A716B">
      <w:tab/>
    </w:r>
    <w:r w:rsidR="001A716B">
      <w:tab/>
    </w:r>
    <w:r w:rsidR="000575A6">
      <w:rPr>
        <w:rFonts w:eastAsia="Times New Roman" w:cs="Times New Roman"/>
        <w:bCs/>
        <w:szCs w:val="20"/>
        <w:lang w:eastAsia="en-US"/>
      </w:rPr>
      <w:t>6 St-</w:t>
    </w:r>
    <w:r w:rsidR="001133FE">
      <w:rPr>
        <w:rFonts w:eastAsia="Times New Roman" w:cs="Times New Roman"/>
        <w:bCs/>
        <w:szCs w:val="20"/>
        <w:lang w:eastAsia="en-US"/>
      </w:rPr>
      <w:t>38</w:t>
    </w:r>
    <w:r w:rsidR="000D2EA7">
      <w:rPr>
        <w:rFonts w:eastAsia="Times New Roman" w:cs="Times New Roman"/>
        <w:bCs/>
        <w:szCs w:val="20"/>
        <w:lang w:eastAsia="en-US"/>
      </w:rPr>
      <w:t>9</w:t>
    </w:r>
    <w:r w:rsidR="000575A6">
      <w:rPr>
        <w:rFonts w:eastAsia="Times New Roman" w:cs="Times New Roman"/>
        <w:bCs/>
        <w:szCs w:val="20"/>
        <w:lang w:eastAsia="en-US"/>
      </w:rPr>
      <w:t>/2019-4</w:t>
    </w:r>
  </w:p>
  <w:p w:rsidR="00A6778E" w:rsidP="001A716B" w:rsidRDefault="00C5766B">
    <w:pPr>
      <w:widowControl w:val="false"/>
      <w:autoSpaceDE w:val="false"/>
      <w:autoSpaceDN w:val="false"/>
      <w:adjustRightInd w:val="false"/>
      <w:ind w:left="3540" w:right="-99" w:firstLine="708"/>
      <w:jc w:val="center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ACE"/>
    <w:rsid w:val="00014960"/>
    <w:rsid w:val="000575A6"/>
    <w:rsid w:val="000B38EF"/>
    <w:rsid w:val="000C05A8"/>
    <w:rsid w:val="000D2EA7"/>
    <w:rsid w:val="001133FE"/>
    <w:rsid w:val="001A716B"/>
    <w:rsid w:val="001F63D6"/>
    <w:rsid w:val="00262052"/>
    <w:rsid w:val="002B7197"/>
    <w:rsid w:val="002E5616"/>
    <w:rsid w:val="00321B1B"/>
    <w:rsid w:val="003A46A6"/>
    <w:rsid w:val="003C6E14"/>
    <w:rsid w:val="003D51D1"/>
    <w:rsid w:val="004920F5"/>
    <w:rsid w:val="00547C46"/>
    <w:rsid w:val="00582746"/>
    <w:rsid w:val="005D2FB7"/>
    <w:rsid w:val="0060171D"/>
    <w:rsid w:val="00637CA6"/>
    <w:rsid w:val="006665DF"/>
    <w:rsid w:val="00793A17"/>
    <w:rsid w:val="007A3FA7"/>
    <w:rsid w:val="007B3F53"/>
    <w:rsid w:val="007D351D"/>
    <w:rsid w:val="008E7F83"/>
    <w:rsid w:val="00950FCE"/>
    <w:rsid w:val="009545F8"/>
    <w:rsid w:val="009676C7"/>
    <w:rsid w:val="009A19AA"/>
    <w:rsid w:val="009C7ACE"/>
    <w:rsid w:val="00A12BD5"/>
    <w:rsid w:val="00A346BD"/>
    <w:rsid w:val="00A41A50"/>
    <w:rsid w:val="00A6184A"/>
    <w:rsid w:val="00B84D90"/>
    <w:rsid w:val="00BD2C66"/>
    <w:rsid w:val="00C14D3F"/>
    <w:rsid w:val="00C24647"/>
    <w:rsid w:val="00C5766B"/>
    <w:rsid w:val="00C9549D"/>
    <w:rsid w:val="00CC2F75"/>
    <w:rsid w:val="00CE122C"/>
    <w:rsid w:val="00CF0F8C"/>
    <w:rsid w:val="00CF54D9"/>
    <w:rsid w:val="00D4609E"/>
    <w:rsid w:val="00D73624"/>
    <w:rsid w:val="00D7784C"/>
    <w:rsid w:val="00DA3166"/>
    <w:rsid w:val="00DB281A"/>
    <w:rsid w:val="00E62664"/>
    <w:rsid w:val="00EA309E"/>
    <w:rsid w:val="00F47247"/>
    <w:rsid w:val="00F57761"/>
    <w:rsid w:val="00F73F7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6BA7810-34F6-4591-B0D2-F741DFAEC30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2C66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D2C6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2C66"/>
    <w:rPr>
      <w:rFonts w:ascii="Times New Roman" w:hAnsi="Times New Roman" w:eastAsiaTheme="minorEastAsia"/>
      <w:sz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D2C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D2C66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171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171D"/>
    <w:rPr>
      <w:rFonts w:ascii="Times New Roman" w:hAnsi="Times New Roman" w:eastAsiaTheme="minorEastAsia"/>
      <w:sz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576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766B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5766B"/>
    <w:rPr>
      <w:rFonts w:eastAsia="Times New Roman" w:cs="Times New Roman"/>
      <w:bCs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5766B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5766B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veljače 2020.</izvorni_sadrzaj>
    <derivirana_varijabla naziv="DomainObject.DatumDonosenjaOdluke_1">3.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listopada 2019.</izvorni_sadrzaj>
    <derivirana_varijabla naziv="DomainObject.Predmet.DatumIzradeOptuznogAkta_1">29. listopada 2019.</derivirana_varijabla>
  </DomainObject.Predmet.DatumIzradeOptuznogAkta>
  <DomainObject.Predmet.DatumIzradeOptuznogAktaFormated>
    <izvorni_sadrzaj>29.10.2019.</izvorni_sadrzaj>
    <derivirana_varijabla naziv="DomainObject.Predmet.DatumIzradeOptuznogAktaFormated_1">29.10.2019.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listopada 2019.</izvorni_sadrzaj>
    <derivirana_varijabla naziv="DomainObject.Predmet.DatumPrimitkaOptuznogAkta_1">29.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St-389/2019</izvorni_sadrzaj>
    <derivirana_varijabla naziv="DomainObject.Predmet.OznakaBroj_1">St-389/2019</derivirana_varijabla>
  </DomainObject.Predmet.OznakaBroj>
  <DomainObject.Predmet.OznakaBrojOptuznogAkta>
    <izvorni_sadrzaj>04-06-19-4679</izvorni_sadrzaj>
    <derivirana_varijabla naziv="DomainObject.Predmet.OznakaBrojOptuznogAkta_1">04-06-19-4679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AN.LU. TRGOVINA d.o.o. u likvidaciji, PULA</izvorni_sadrzaj>
    <derivirana_varijabla naziv="DomainObject.Predmet.ProtustrankaFormated_1">  AN.LU. TRGOVINA d.o.o. u likvidaciji, PULA</derivirana_varijabla>
  </DomainObject.Predmet.ProtustrankaFormated>
  <DomainObject.Predmet.ProtustrankaFormatedOIB>
    <izvorni_sadrzaj>  AN.LU. TRGOVINA d.o.o. u likvidaciji, PULA, OIB 01575793899</izvorni_sadrzaj>
    <derivirana_varijabla naziv="DomainObject.Predmet.ProtustrankaFormatedOIB_1">  AN.LU. TRGOVINA d.o.o. u likvidaciji, PULA, OIB 01575793899</derivirana_varijabla>
  </DomainObject.Predmet.ProtustrankaFormatedOIB>
  <DomainObject.Predmet.ProtustrankaFormatedWithAdress>
    <izvorni_sadrzaj> AN.LU. TRGOVINA d.o.o. u likvidaciji, PULA, Zagrebačka 9, 52100 Pula</izvorni_sadrzaj>
    <derivirana_varijabla naziv="DomainObject.Predmet.ProtustrankaFormatedWithAdress_1"> AN.LU. TRGOVINA d.o.o. u likvidaciji, PULA, Zagrebačka 9, 52100 Pula</derivirana_varijabla>
  </DomainObject.Predmet.ProtustrankaFormatedWithAdress>
  <DomainObject.Predmet.ProtustrankaFormatedWithAdressOIB>
    <izvorni_sadrzaj> AN.LU. TRGOVINA d.o.o. u likvidaciji, PULA, OIB 01575793899, Zagrebačka 9, 52100 Pula</izvorni_sadrzaj>
    <derivirana_varijabla naziv="DomainObject.Predmet.ProtustrankaFormatedWithAdressOIB_1"> AN.LU. TRGOVINA d.o.o. u likvidaciji, PULA, OIB 01575793899, Zagrebačka 9, 52100 Pula</derivirana_varijabla>
  </DomainObject.Predmet.ProtustrankaFormatedWithAdressOIB>
  <DomainObject.Predmet.ProtustrankaWithAdress>
    <izvorni_sadrzaj>AN.LU. TRGOVINA d.o.o. u likvidaciji, PULA Zagrebačka 9, 52100 Pula</izvorni_sadrzaj>
    <derivirana_varijabla naziv="DomainObject.Predmet.ProtustrankaWithAdress_1">AN.LU. TRGOVINA d.o.o. u likvidaciji, PULA Zagrebačka 9, 52100 Pula</derivirana_varijabla>
  </DomainObject.Predmet.ProtustrankaWithAdress>
  <DomainObject.Predmet.ProtustrankaWithAdressOIB>
    <izvorni_sadrzaj>AN.LU. TRGOVINA d.o.o. u likvidaciji, PULA, OIB 01575793899, Zagrebačka 9, 52100 Pula</izvorni_sadrzaj>
    <derivirana_varijabla naziv="DomainObject.Predmet.ProtustrankaWithAdressOIB_1">AN.LU. TRGOVINA d.o.o. u likvidaciji, PULA, OIB 01575793899, Zagrebačka 9, 52100 Pula</derivirana_varijabla>
  </DomainObject.Predmet.ProtustrankaWithAdressOIB>
  <DomainObject.Predmet.ProtustrankaNazivFormated>
    <izvorni_sadrzaj>AN.LU. TRGOVINA d.o.o. u likvidaciji, PULA</izvorni_sadrzaj>
    <derivirana_varijabla naziv="DomainObject.Predmet.ProtustrankaNazivFormated_1">AN.LU. TRGOVINA d.o.o. u likvidaciji, PULA</derivirana_varijabla>
  </DomainObject.Predmet.ProtustrankaNazivFormated>
  <DomainObject.Predmet.ProtustrankaNazivFormatedOIB>
    <izvorni_sadrzaj>AN.LU. TRGOVINA d.o.o. u likvidaciji, PULA, OIB 01575793899</izvorni_sadrzaj>
    <derivirana_varijabla naziv="DomainObject.Predmet.ProtustrankaNazivFormatedOIB_1">AN.LU. TRGOVINA d.o.o. u likvidaciji, PULA, OIB 01575793899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10954.08</izvorni_sadrzaj>
    <derivirana_varijabla naziv="DomainObject.Predmet.TrenutnaVrijednost_1">10954.08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AN.LU. TRGOVINA d.o.o. u likvidaciji, PULA</item>
    </izvorni_sadrzaj>
    <derivirana_varijabla naziv="DomainObject.Predmet.ProtuStrankaListFormated_1">
      <item>AN.LU. TRGOVINA d.o.o. u likvidaciji, PULA</item>
    </derivirana_varijabla>
  </DomainObject.Predmet.ProtuStrankaListFormated>
  <DomainObject.Predmet.ProtuStrankaListFormatedOIB>
    <izvorni_sadrzaj>
      <item>AN.LU. TRGOVINA d.o.o. u likvidaciji, PULA, OIB 01575793899</item>
    </izvorni_sadrzaj>
    <derivirana_varijabla naziv="DomainObject.Predmet.ProtuStrankaListFormatedOIB_1">
      <item>AN.LU. TRGOVINA d.o.o. u likvidaciji, PULA, OIB 01575793899</item>
    </derivirana_varijabla>
  </DomainObject.Predmet.ProtuStrankaListFormatedOIB>
  <DomainObject.Predmet.ProtuStrankaListFormatedWithAdress>
    <izvorni_sadrzaj>
      <item>AN.LU. TRGOVINA d.o.o. u likvidaciji, PULA, Zagrebačka 9, 52100 Pula</item>
    </izvorni_sadrzaj>
    <derivirana_varijabla naziv="DomainObject.Predmet.ProtuStrankaListFormatedWithAdress_1">
      <item>AN.LU. TRGOVINA d.o.o. u likvidaciji, PULA, Zagrebačka 9, 52100 Pula</item>
    </derivirana_varijabla>
  </DomainObject.Predmet.ProtuStrankaListFormatedWithAdress>
  <DomainObject.Predmet.ProtuStrankaListFormatedWithAdressOIB>
    <izvorni_sadrzaj>
      <item>AN.LU. TRGOVINA d.o.o. u likvidaciji, PULA, OIB 01575793899, Zagrebačka 9, 52100 Pula</item>
    </izvorni_sadrzaj>
    <derivirana_varijabla naziv="DomainObject.Predmet.ProtuStrankaListFormatedWithAdressOIB_1">
      <item>AN.LU. TRGOVINA d.o.o. u likvidaciji, PULA, OIB 01575793899, Zagrebačka 9, 52100 Pula</item>
    </derivirana_varijabla>
  </DomainObject.Predmet.ProtuStrankaListFormatedWithAdressOIB>
  <DomainObject.Predmet.ProtuStrankaListNazivFormated>
    <izvorni_sadrzaj>
      <item>AN.LU. TRGOVINA d.o.o. u likvidaciji, PULA</item>
    </izvorni_sadrzaj>
    <derivirana_varijabla naziv="DomainObject.Predmet.ProtuStrankaListNazivFormated_1">
      <item>AN.LU. TRGOVINA d.o.o. u likvidaciji, PULA</item>
    </derivirana_varijabla>
  </DomainObject.Predmet.ProtuStrankaListNazivFormated>
  <DomainObject.Predmet.ProtuStrankaListNazivFormatedOIB>
    <izvorni_sadrzaj>
      <item>AN.LU. TRGOVINA d.o.o. u likvidaciji, PULA, OIB 01575793899</item>
    </izvorni_sadrzaj>
    <derivirana_varijabla naziv="DomainObject.Predmet.ProtuStrankaListNazivFormatedOIB_1">
      <item>AN.LU. TRGOVINA d.o.o. u likvidaciji, PULA, OIB 01575793899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veljače 2020.</izvorni_sadrzaj>
    <derivirana_varijabla naziv="DomainObject.Datum_1">3.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AN.LU. TRGOVINA d.o.o. u likvidaciji, PULA</izvorni_sadrzaj>
    <derivirana_varijabla naziv="DomainObject.Predmet.ProtustrankaIDrugi_1">AN.LU. TRGOVINA d.o.o. u likvidaciji,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AN.LU. TRGOVINA d.o.o. u likvidaciji, PULA, OIB 01575793899, Zagrebačka 9, 52100 Pula</izvorni_sadrzaj>
    <derivirana_varijabla naziv="DomainObject.Predmet.ProtustrankaIDrugiAdressOIB_1">AN.LU. TRGOVINA d.o.o. u likvidaciji, PULA, OIB 01575793899, Zagrebačka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AN.LU. TRGOVINA d.o.o. u likvidaciji, PULA</item>
      <item>FINANCIJSKA AGENCIJA, RC RIJEKA, PODRUŽNICA PULA, PULA</item>
    </izvorni_sadrzaj>
    <derivirana_varijabla naziv="DomainObject.Predmet.SudioniciListNaziv_1">
      <item>AN.LU. TRGOVINA d.o.o. u likvidaciji, PULA</item>
      <item>FINANCIJSKA AGENCIJA, RC RIJEKA, PODRUŽNICA PULA, PULA</item>
    </derivirana_varijabla>
  </DomainObject.Predmet.SudioniciListNaziv>
  <DomainObject.Predmet.SudioniciListAdressOIB>
    <izvorni_sadrzaj>
      <item>AN.LU. TRGOVINA d.o.o. u likvidaciji, PULA, OIB 01575793899, Zagrebačka 9,52100 Pula</item>
      <item>FINANCIJSKA AGENCIJA, RC RIJEKA, PODRUŽNICA PULA, PULA, OIB 85821130368, GIARDINI 5,52100 Pula</item>
    </izvorni_sadrzaj>
    <derivirana_varijabla naziv="DomainObject.Predmet.SudioniciListAdressOIB_1">
      <item>AN.LU. TRGOVINA d.o.o. u likvidaciji, PULA, OIB 01575793899, Zagrebačka 9,52100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01575793899</item>
      <item>, OIB 85821130368</item>
    </izvorni_sadrzaj>
    <derivirana_varijabla naziv="DomainObject.Predmet.SudioniciListNazivOIB_1">
      <item>, OIB 01575793899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 Morosavljević, OIB 44738891644, Težačka 5A, 22243 Murter</item>
    </izvorni_sadrzaj>
    <derivirana_varijabla naziv="DomainObject.Predmet.StecajniUpraviteljiListAddressOIB_1">
      <item>Ivan 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692</properties:Words>
  <properties:Characters>3693</properties:Characters>
  <properties:Lines>90</properties:Lines>
  <properties:Paragraphs>32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2020-02-03T08:52:00Z</dcterms:created>
  <dc:creator>Mihaela Kaligari</dc:creator>
  <cp:lastModifiedBy>Erika Mohorović</cp:lastModifiedBy>
  <cp:lastPrinted>2020-02-03T08:50:00Z</cp:lastPrinted>
  <dcterms:modified xmlns:xsi="http://www.w3.org/2001/XMLSchema-instance" xsi:type="dcterms:W3CDTF">2020-02-03T12:33:00Z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(St-389-2019 AN.LU. TRGOVINA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